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7467C" w14:textId="3042A12E" w:rsidR="00B8404B" w:rsidRDefault="00E978F1" w:rsidP="00520173">
      <w:pPr>
        <w:pStyle w:val="Heading1"/>
      </w:pPr>
      <w:r>
        <w:t>Senior Manager</w:t>
      </w:r>
      <w:r w:rsidR="00137623">
        <w:t xml:space="preserve"> Conduct Rules</w:t>
      </w:r>
    </w:p>
    <w:p w14:paraId="62A59D50" w14:textId="2CBCA76E" w:rsidR="00137623" w:rsidRPr="00137623" w:rsidRDefault="002F153F" w:rsidP="00137623">
      <w:r>
        <w:rPr>
          <w:rStyle w:val="Heading3Char"/>
        </w:rPr>
        <w:t>SC</w:t>
      </w:r>
      <w:r w:rsidR="00CB5189" w:rsidRPr="00CB5189">
        <w:rPr>
          <w:rStyle w:val="Heading3Char"/>
        </w:rPr>
        <w:t xml:space="preserve"> 1:</w:t>
      </w:r>
      <w:r w:rsidR="00137623">
        <w:rPr>
          <w:rStyle w:val="Heading3Char"/>
        </w:rPr>
        <w:t xml:space="preserve"> </w:t>
      </w:r>
      <w:r w:rsidR="00E978F1" w:rsidRPr="00E978F1">
        <w:rPr>
          <w:bCs/>
        </w:rPr>
        <w:t>Y</w:t>
      </w:r>
      <w:r w:rsidRPr="002F153F">
        <w:t>ou must take reasonable steps to ensure that the business of the firm for which you are responsible is controlled effectively.</w:t>
      </w:r>
    </w:p>
    <w:p w14:paraId="6BE1A7D8" w14:textId="5C700093" w:rsidR="00CB5189" w:rsidRDefault="002F153F" w:rsidP="00CB5189">
      <w:r>
        <w:rPr>
          <w:rStyle w:val="Heading3Char"/>
        </w:rPr>
        <w:t>SC</w:t>
      </w:r>
      <w:r w:rsidR="00CB5189" w:rsidRPr="00CB5189">
        <w:rPr>
          <w:rStyle w:val="Heading3Char"/>
        </w:rPr>
        <w:t xml:space="preserve"> 2:</w:t>
      </w:r>
      <w:r w:rsidR="00CB5189">
        <w:t xml:space="preserve"> </w:t>
      </w:r>
      <w:r w:rsidR="00E978F1">
        <w:t>Y</w:t>
      </w:r>
      <w:r w:rsidRPr="002F153F">
        <w:t>ou must take reasonable steps to ensure that the business of the firm for which you are responsible complies with the relevant requirements and standards of the regulatory system</w:t>
      </w:r>
      <w:r w:rsidR="00CB5189">
        <w:t>.</w:t>
      </w:r>
    </w:p>
    <w:p w14:paraId="4AF0EDCC" w14:textId="3755C143" w:rsidR="00CB5189" w:rsidRDefault="00E978F1" w:rsidP="00CB5189">
      <w:r>
        <w:rPr>
          <w:rStyle w:val="Heading3Char"/>
        </w:rPr>
        <w:t>SC</w:t>
      </w:r>
      <w:r w:rsidR="00CB5189" w:rsidRPr="00CB5189">
        <w:rPr>
          <w:rStyle w:val="Heading3Char"/>
        </w:rPr>
        <w:t xml:space="preserve"> 3:</w:t>
      </w:r>
      <w:r w:rsidR="00CB5189">
        <w:t xml:space="preserve"> </w:t>
      </w:r>
      <w:r w:rsidR="002F153F" w:rsidRPr="002F153F">
        <w:t>You must take reasonable steps to ensure that any delegation of your responsibilities is to an appropriate person and that you oversee the discharge of the delegated responsibility effectively</w:t>
      </w:r>
      <w:r w:rsidR="00CB5189">
        <w:t>.</w:t>
      </w:r>
    </w:p>
    <w:p w14:paraId="17DF8D58" w14:textId="4FD2EA88" w:rsidR="00CB5189" w:rsidRDefault="00E978F1" w:rsidP="00CB5189">
      <w:r>
        <w:rPr>
          <w:rStyle w:val="Heading3Char"/>
        </w:rPr>
        <w:t>SC</w:t>
      </w:r>
      <w:r w:rsidR="00CB5189" w:rsidRPr="00CB5189">
        <w:rPr>
          <w:rStyle w:val="Heading3Char"/>
        </w:rPr>
        <w:t xml:space="preserve"> 4: </w:t>
      </w:r>
      <w:r w:rsidRPr="00E978F1">
        <w:rPr>
          <w:bCs/>
        </w:rPr>
        <w:t>Y</w:t>
      </w:r>
      <w:r w:rsidRPr="00E978F1">
        <w:t>ou must disclose appropriately any information of which the FCA or PRA would reasonably expect notice</w:t>
      </w:r>
      <w:r w:rsidR="00CB5189">
        <w:t>.</w:t>
      </w:r>
    </w:p>
    <w:sectPr w:rsidR="00CB5189" w:rsidSect="002B0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390C0" w14:textId="77777777" w:rsidR="007E2757" w:rsidRDefault="007E2757" w:rsidP="002A3F2A">
      <w:pPr>
        <w:spacing w:after="0" w:line="240" w:lineRule="auto"/>
      </w:pPr>
      <w:r>
        <w:separator/>
      </w:r>
    </w:p>
  </w:endnote>
  <w:endnote w:type="continuationSeparator" w:id="0">
    <w:p w14:paraId="0295DDCA" w14:textId="77777777" w:rsidR="007E2757" w:rsidRDefault="007E2757" w:rsidP="002A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A6200" w14:textId="77777777" w:rsidR="005166D0" w:rsidRDefault="005166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A24B" w14:textId="77777777" w:rsidR="002A3F2A" w:rsidRDefault="002A3F2A">
    <w:pPr>
      <w:pStyle w:val="Footer"/>
    </w:pPr>
    <w:r>
      <w:rPr>
        <w:noProof/>
        <w:lang w:eastAsia="en-GB"/>
      </w:rPr>
      <w:drawing>
        <wp:inline distT="0" distB="0" distL="0" distR="0" wp14:anchorId="67F0DAC7" wp14:editId="1E05FD9B">
          <wp:extent cx="1008000" cy="398377"/>
          <wp:effectExtent l="0" t="0" r="1905" b="190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398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4BD" w14:textId="77777777" w:rsidR="005166D0" w:rsidRDefault="005166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A22D7" w14:textId="77777777" w:rsidR="007E2757" w:rsidRDefault="007E2757" w:rsidP="002A3F2A">
      <w:pPr>
        <w:spacing w:after="0" w:line="240" w:lineRule="auto"/>
      </w:pPr>
      <w:r>
        <w:separator/>
      </w:r>
    </w:p>
  </w:footnote>
  <w:footnote w:type="continuationSeparator" w:id="0">
    <w:p w14:paraId="44289B8E" w14:textId="77777777" w:rsidR="007E2757" w:rsidRDefault="007E2757" w:rsidP="002A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1359" w14:textId="77777777" w:rsidR="005166D0" w:rsidRDefault="005166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B60F" w14:textId="77777777" w:rsidR="005166D0" w:rsidRDefault="005166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A9AF" w14:textId="77777777" w:rsidR="005166D0" w:rsidRDefault="00516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4633"/>
    <w:multiLevelType w:val="hybridMultilevel"/>
    <w:tmpl w:val="A370A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06CE"/>
    <w:multiLevelType w:val="hybridMultilevel"/>
    <w:tmpl w:val="5B5C6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03951"/>
    <w:multiLevelType w:val="hybridMultilevel"/>
    <w:tmpl w:val="1CDEB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A53B8"/>
    <w:multiLevelType w:val="hybridMultilevel"/>
    <w:tmpl w:val="1B70D92C"/>
    <w:lvl w:ilvl="0" w:tplc="31FC05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B757C"/>
    <w:multiLevelType w:val="hybridMultilevel"/>
    <w:tmpl w:val="EDF09F28"/>
    <w:lvl w:ilvl="0" w:tplc="C254C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106E1"/>
    <w:multiLevelType w:val="hybridMultilevel"/>
    <w:tmpl w:val="13E49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92FA9"/>
    <w:multiLevelType w:val="hybridMultilevel"/>
    <w:tmpl w:val="053C1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015866">
    <w:abstractNumId w:val="0"/>
  </w:num>
  <w:num w:numId="2" w16cid:durableId="2135442461">
    <w:abstractNumId w:val="6"/>
  </w:num>
  <w:num w:numId="3" w16cid:durableId="1978608935">
    <w:abstractNumId w:val="4"/>
  </w:num>
  <w:num w:numId="4" w16cid:durableId="2108034424">
    <w:abstractNumId w:val="5"/>
  </w:num>
  <w:num w:numId="5" w16cid:durableId="551505568">
    <w:abstractNumId w:val="3"/>
  </w:num>
  <w:num w:numId="6" w16cid:durableId="789474815">
    <w:abstractNumId w:val="1"/>
  </w:num>
  <w:num w:numId="7" w16cid:durableId="1449734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2A"/>
    <w:rsid w:val="00014A52"/>
    <w:rsid w:val="00031BEA"/>
    <w:rsid w:val="00046DD4"/>
    <w:rsid w:val="000C3F45"/>
    <w:rsid w:val="00137623"/>
    <w:rsid w:val="001578EA"/>
    <w:rsid w:val="00194E64"/>
    <w:rsid w:val="00197E1F"/>
    <w:rsid w:val="001F7140"/>
    <w:rsid w:val="002244EE"/>
    <w:rsid w:val="002328E7"/>
    <w:rsid w:val="00265A33"/>
    <w:rsid w:val="00285ED0"/>
    <w:rsid w:val="002A3F2A"/>
    <w:rsid w:val="002B0780"/>
    <w:rsid w:val="002F153F"/>
    <w:rsid w:val="00321E93"/>
    <w:rsid w:val="00392B5F"/>
    <w:rsid w:val="00440066"/>
    <w:rsid w:val="00445929"/>
    <w:rsid w:val="00473077"/>
    <w:rsid w:val="004A4478"/>
    <w:rsid w:val="004A5B6B"/>
    <w:rsid w:val="004D1B34"/>
    <w:rsid w:val="004F2933"/>
    <w:rsid w:val="0051091B"/>
    <w:rsid w:val="005166D0"/>
    <w:rsid w:val="00520173"/>
    <w:rsid w:val="005243D4"/>
    <w:rsid w:val="00526BAF"/>
    <w:rsid w:val="005346BB"/>
    <w:rsid w:val="00541F63"/>
    <w:rsid w:val="005A2F62"/>
    <w:rsid w:val="005B5E31"/>
    <w:rsid w:val="0076164E"/>
    <w:rsid w:val="007A02CF"/>
    <w:rsid w:val="007E2757"/>
    <w:rsid w:val="00846414"/>
    <w:rsid w:val="008F6C4F"/>
    <w:rsid w:val="00904408"/>
    <w:rsid w:val="00906EDE"/>
    <w:rsid w:val="00955860"/>
    <w:rsid w:val="00963C0B"/>
    <w:rsid w:val="009B423A"/>
    <w:rsid w:val="00A00476"/>
    <w:rsid w:val="00A3619E"/>
    <w:rsid w:val="00A80703"/>
    <w:rsid w:val="00AA4C1C"/>
    <w:rsid w:val="00AC632F"/>
    <w:rsid w:val="00AD0B58"/>
    <w:rsid w:val="00B26F79"/>
    <w:rsid w:val="00B35A10"/>
    <w:rsid w:val="00B8404B"/>
    <w:rsid w:val="00BB05DE"/>
    <w:rsid w:val="00BE6570"/>
    <w:rsid w:val="00C13E52"/>
    <w:rsid w:val="00C14CDA"/>
    <w:rsid w:val="00C34A90"/>
    <w:rsid w:val="00C5335D"/>
    <w:rsid w:val="00C94A9B"/>
    <w:rsid w:val="00CA6724"/>
    <w:rsid w:val="00CB5189"/>
    <w:rsid w:val="00CF6DD5"/>
    <w:rsid w:val="00D6654F"/>
    <w:rsid w:val="00E22CBD"/>
    <w:rsid w:val="00E53872"/>
    <w:rsid w:val="00E772F1"/>
    <w:rsid w:val="00E978F1"/>
    <w:rsid w:val="00EA2F9B"/>
    <w:rsid w:val="00EF6126"/>
    <w:rsid w:val="00F821FB"/>
    <w:rsid w:val="00FC5542"/>
    <w:rsid w:val="00FD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2C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 IFAC"/>
    <w:basedOn w:val="Normal"/>
    <w:next w:val="Normal"/>
    <w:link w:val="Heading1Char"/>
    <w:autoRedefine/>
    <w:uiPriority w:val="9"/>
    <w:unhideWhenUsed/>
    <w:qFormat/>
    <w:rsid w:val="00520173"/>
    <w:pPr>
      <w:spacing w:before="300" w:after="80" w:line="240" w:lineRule="auto"/>
      <w:outlineLvl w:val="0"/>
    </w:pPr>
    <w:rPr>
      <w:rFonts w:cs="Times New Roman"/>
      <w:b/>
      <w:color w:val="0070C0"/>
      <w:sz w:val="64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F62"/>
    <w:pPr>
      <w:keepNext/>
      <w:keepLines/>
      <w:spacing w:before="200" w:after="0"/>
      <w:outlineLvl w:val="1"/>
    </w:pPr>
    <w:rPr>
      <w:rFonts w:eastAsiaTheme="majorEastAsia" w:cstheme="majorBidi"/>
      <w:bCs/>
      <w:color w:val="0070C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3E52"/>
    <w:pPr>
      <w:keepNext/>
      <w:keepLines/>
      <w:spacing w:before="200" w:after="0"/>
      <w:outlineLvl w:val="2"/>
    </w:pPr>
    <w:rPr>
      <w:rFonts w:eastAsiaTheme="majorEastAsia" w:cstheme="majorBidi"/>
      <w:bCs/>
      <w:color w:val="0070C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IFAC Char"/>
    <w:basedOn w:val="DefaultParagraphFont"/>
    <w:link w:val="Heading1"/>
    <w:uiPriority w:val="9"/>
    <w:rsid w:val="00520173"/>
    <w:rPr>
      <w:rFonts w:cs="Times New Roman"/>
      <w:b/>
      <w:color w:val="0070C0"/>
      <w:sz w:val="64"/>
      <w:szCs w:val="32"/>
      <w:lang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520173"/>
    <w:pPr>
      <w:numPr>
        <w:ilvl w:val="1"/>
      </w:numPr>
    </w:pPr>
    <w:rPr>
      <w:rFonts w:eastAsiaTheme="majorEastAsia" w:cstheme="majorBidi"/>
      <w:b/>
      <w:iCs/>
      <w:color w:val="0070C0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0173"/>
    <w:rPr>
      <w:rFonts w:eastAsiaTheme="majorEastAsia" w:cstheme="majorBidi"/>
      <w:b/>
      <w:iCs/>
      <w:color w:val="0070C0"/>
      <w:spacing w:val="15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A2F62"/>
    <w:rPr>
      <w:rFonts w:eastAsiaTheme="majorEastAsia" w:cstheme="majorBidi"/>
      <w:bCs/>
      <w:color w:val="0070C0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3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F2A"/>
  </w:style>
  <w:style w:type="paragraph" w:styleId="Footer">
    <w:name w:val="footer"/>
    <w:basedOn w:val="Normal"/>
    <w:link w:val="FooterChar"/>
    <w:uiPriority w:val="99"/>
    <w:unhideWhenUsed/>
    <w:rsid w:val="002A3F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F2A"/>
  </w:style>
  <w:style w:type="paragraph" w:styleId="BalloonText">
    <w:name w:val="Balloon Text"/>
    <w:basedOn w:val="Normal"/>
    <w:link w:val="BalloonTextChar"/>
    <w:uiPriority w:val="99"/>
    <w:semiHidden/>
    <w:unhideWhenUsed/>
    <w:rsid w:val="002A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2A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5B5E3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B5E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5E3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B5E3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13E52"/>
    <w:rPr>
      <w:rFonts w:eastAsiaTheme="majorEastAsia" w:cstheme="majorBidi"/>
      <w:bCs/>
      <w:color w:val="0070C0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4006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90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AD11-D36B-46A2-A3C4-A3F5FFDC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2022-09-22T11:31:00Z</dcterms:created>
  <dcterms:modified xsi:type="dcterms:W3CDTF">2022-09-22T11:32:00Z</dcterms:modified>
</cp:coreProperties>
</file>